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43" w:rsidRDefault="00822563" w:rsidP="00822563">
      <w:pPr>
        <w:jc w:val="center"/>
        <w:rPr>
          <w:rFonts w:ascii="Book Antiqua" w:hAnsi="Book Antiqua"/>
          <w:b/>
          <w:sz w:val="40"/>
          <w:u w:val="single"/>
        </w:rPr>
      </w:pPr>
      <w:r>
        <w:rPr>
          <w:rFonts w:ascii="Book Antiqua" w:hAnsi="Book Antiqua"/>
          <w:b/>
          <w:sz w:val="40"/>
          <w:u w:val="single"/>
        </w:rPr>
        <w:t>Crisis over Nullification</w:t>
      </w:r>
    </w:p>
    <w:p w:rsidR="00822563" w:rsidRDefault="00822563" w:rsidP="00822563">
      <w:pPr>
        <w:rPr>
          <w:rFonts w:ascii="Book Antiqua" w:hAnsi="Book Antiqua"/>
          <w:sz w:val="24"/>
        </w:rPr>
      </w:pPr>
      <w:r>
        <w:rPr>
          <w:rFonts w:ascii="Book Antiqua" w:hAnsi="Book Antiqua"/>
          <w:sz w:val="24"/>
        </w:rPr>
        <w:t>Directions: Read the following excerpts and answer the questions that follow.</w:t>
      </w:r>
    </w:p>
    <w:p w:rsidR="00822563" w:rsidRPr="00E551AE" w:rsidRDefault="00B94273" w:rsidP="00822563">
      <w:pPr>
        <w:rPr>
          <w:rFonts w:ascii="Book Antiqua" w:hAnsi="Book Antiqua"/>
          <w:b/>
          <w:sz w:val="24"/>
        </w:rPr>
      </w:pPr>
      <w:r w:rsidRPr="00E551AE">
        <w:rPr>
          <w:rFonts w:ascii="Book Antiqua" w:hAnsi="Book Antiqua"/>
          <w:b/>
          <w:sz w:val="24"/>
        </w:rPr>
        <w:t>Excerpt from Senator Hayne of South Carolina speech to the Senate:</w:t>
      </w:r>
    </w:p>
    <w:p w:rsidR="00B94273" w:rsidRDefault="00B94273" w:rsidP="00822563">
      <w:pPr>
        <w:rPr>
          <w:rFonts w:ascii="Book Antiqua" w:hAnsi="Book Antiqua"/>
          <w:sz w:val="24"/>
        </w:rPr>
      </w:pPr>
      <w:r>
        <w:rPr>
          <w:rFonts w:ascii="Book Antiqua" w:hAnsi="Book Antiqua"/>
          <w:sz w:val="24"/>
        </w:rPr>
        <w:t>“</w:t>
      </w:r>
      <w:r w:rsidRPr="00B94273">
        <w:rPr>
          <w:rFonts w:ascii="Book Antiqua" w:hAnsi="Book Antiqua"/>
          <w:sz w:val="24"/>
        </w:rPr>
        <w:t xml:space="preserve">Thus it will be seen, Mr. President, that the South Carolina doctrine [of nullification] is the [Jeffersonian] doctrine </w:t>
      </w:r>
      <w:r>
        <w:rPr>
          <w:rFonts w:ascii="Book Antiqua" w:hAnsi="Book Antiqua"/>
          <w:sz w:val="24"/>
        </w:rPr>
        <w:t>[of Virginia and Kentucky]…</w:t>
      </w:r>
      <w:r w:rsidRPr="00B94273">
        <w:t xml:space="preserve"> </w:t>
      </w:r>
      <w:r w:rsidRPr="00B94273">
        <w:rPr>
          <w:rFonts w:ascii="Book Antiqua" w:hAnsi="Book Antiqua"/>
          <w:sz w:val="24"/>
        </w:rPr>
        <w:t xml:space="preserve">In all the efforts that have been made by South Carolina to resist the unconstitutional laws which Congress has extended over them, she has kept steadily in view the preservation of the Union by the only means by which she believes it can be long preserved - a firm, manly, and steady resistance against </w:t>
      </w:r>
      <w:r>
        <w:rPr>
          <w:rFonts w:ascii="Book Antiqua" w:hAnsi="Book Antiqua"/>
          <w:sz w:val="24"/>
        </w:rPr>
        <w:t>[illegal government actions]</w:t>
      </w:r>
      <w:r w:rsidRPr="00B94273">
        <w:rPr>
          <w:rFonts w:ascii="Book Antiqua" w:hAnsi="Book Antiqua"/>
          <w:sz w:val="24"/>
        </w:rPr>
        <w:t>.</w:t>
      </w:r>
      <w:r>
        <w:rPr>
          <w:rFonts w:ascii="Book Antiqua" w:hAnsi="Book Antiqua"/>
          <w:sz w:val="24"/>
        </w:rPr>
        <w:t>”</w:t>
      </w:r>
    </w:p>
    <w:p w:rsidR="00E551AE" w:rsidRDefault="00E551AE" w:rsidP="00822563">
      <w:pPr>
        <w:rPr>
          <w:rFonts w:ascii="Book Antiqua" w:hAnsi="Book Antiqua"/>
          <w:sz w:val="24"/>
        </w:rPr>
      </w:pPr>
    </w:p>
    <w:p w:rsidR="00B94273" w:rsidRPr="00E551AE" w:rsidRDefault="00B94273" w:rsidP="00822563">
      <w:pPr>
        <w:rPr>
          <w:rFonts w:ascii="Book Antiqua" w:hAnsi="Book Antiqua"/>
          <w:b/>
          <w:sz w:val="24"/>
        </w:rPr>
      </w:pPr>
      <w:r w:rsidRPr="00E551AE">
        <w:rPr>
          <w:rFonts w:ascii="Book Antiqua" w:hAnsi="Book Antiqua"/>
          <w:b/>
          <w:sz w:val="24"/>
        </w:rPr>
        <w:t>Excerpt from Senator Daniel Webster of Massachusetts in reply to Senator Hayne:</w:t>
      </w:r>
    </w:p>
    <w:p w:rsidR="00B94273" w:rsidRDefault="00B94273" w:rsidP="00822563">
      <w:pPr>
        <w:rPr>
          <w:rFonts w:ascii="Book Antiqua" w:hAnsi="Book Antiqua"/>
          <w:sz w:val="24"/>
        </w:rPr>
      </w:pPr>
      <w:r>
        <w:rPr>
          <w:rFonts w:ascii="Book Antiqua" w:hAnsi="Book Antiqua"/>
          <w:sz w:val="24"/>
        </w:rPr>
        <w:t>“</w:t>
      </w:r>
      <w:r w:rsidR="004D41F4">
        <w:rPr>
          <w:rFonts w:ascii="Book Antiqua" w:hAnsi="Book Antiqua"/>
          <w:sz w:val="24"/>
        </w:rPr>
        <w:t xml:space="preserve">I [admit] </w:t>
      </w:r>
      <w:r w:rsidR="004D41F4" w:rsidRPr="004D41F4">
        <w:rPr>
          <w:rFonts w:ascii="Book Antiqua" w:hAnsi="Book Antiqua"/>
          <w:sz w:val="24"/>
        </w:rPr>
        <w:t xml:space="preserve">to have kept steadily in view the </w:t>
      </w:r>
      <w:r w:rsidR="004D41F4">
        <w:rPr>
          <w:rFonts w:ascii="Book Antiqua" w:hAnsi="Book Antiqua"/>
          <w:sz w:val="24"/>
        </w:rPr>
        <w:t>[success]</w:t>
      </w:r>
      <w:r w:rsidR="004D41F4" w:rsidRPr="004D41F4">
        <w:rPr>
          <w:rFonts w:ascii="Book Antiqua" w:hAnsi="Book Antiqua"/>
          <w:sz w:val="24"/>
        </w:rPr>
        <w:t xml:space="preserve"> and honor of the whole country, and the preservation of our federal Union. It is to that Union we owe our safety at home, and our consideration and </w:t>
      </w:r>
      <w:r w:rsidR="004D41F4">
        <w:rPr>
          <w:rFonts w:ascii="Book Antiqua" w:hAnsi="Book Antiqua"/>
          <w:sz w:val="24"/>
        </w:rPr>
        <w:t>[self-respect]</w:t>
      </w:r>
      <w:r w:rsidR="004D41F4" w:rsidRPr="004D41F4">
        <w:rPr>
          <w:rFonts w:ascii="Book Antiqua" w:hAnsi="Book Antiqua"/>
          <w:sz w:val="24"/>
        </w:rPr>
        <w:t xml:space="preserve"> abroad.</w:t>
      </w:r>
      <w:r w:rsidR="004D41F4">
        <w:rPr>
          <w:rFonts w:ascii="Book Antiqua" w:hAnsi="Book Antiqua"/>
          <w:sz w:val="24"/>
        </w:rPr>
        <w:t xml:space="preserve">.. </w:t>
      </w:r>
      <w:r w:rsidR="004D41F4" w:rsidRPr="004D41F4">
        <w:rPr>
          <w:rFonts w:ascii="Book Antiqua" w:hAnsi="Book Antiqua"/>
          <w:sz w:val="24"/>
        </w:rPr>
        <w:t>[I hope,]When my eyes shall be turned to behold for the last time the sun in heaven, may I not see it shining on the broken and dishonored fragments of a once glorious Union…[Let us not speak the words] "What is all this worth?"</w:t>
      </w:r>
      <w:proofErr w:type="gramStart"/>
      <w:r w:rsidR="004D41F4" w:rsidRPr="004D41F4">
        <w:rPr>
          <w:rFonts w:ascii="Book Antiqua" w:hAnsi="Book Antiqua"/>
          <w:sz w:val="24"/>
        </w:rPr>
        <w:t>…[</w:t>
      </w:r>
      <w:proofErr w:type="gramEnd"/>
      <w:r w:rsidR="004D41F4" w:rsidRPr="004D41F4">
        <w:rPr>
          <w:rFonts w:ascii="Book Antiqua" w:hAnsi="Book Antiqua"/>
          <w:sz w:val="24"/>
        </w:rPr>
        <w:t>Let words be spoken</w:t>
      </w:r>
      <w:r w:rsidR="004D41F4">
        <w:rPr>
          <w:rFonts w:ascii="Book Antiqua" w:hAnsi="Book Antiqua"/>
          <w:sz w:val="24"/>
        </w:rPr>
        <w:t>]</w:t>
      </w:r>
      <w:r w:rsidR="004D41F4" w:rsidRPr="004D41F4">
        <w:rPr>
          <w:rFonts w:ascii="Book Antiqua" w:hAnsi="Book Antiqua"/>
          <w:sz w:val="24"/>
        </w:rPr>
        <w:t xml:space="preserve"> dear to every true American heart-Liberty and Union, now and forever, one and inseparable!”</w:t>
      </w:r>
    </w:p>
    <w:p w:rsidR="004D41F4" w:rsidRDefault="004D41F4" w:rsidP="004D41F4">
      <w:pPr>
        <w:pStyle w:val="ListParagraph"/>
        <w:numPr>
          <w:ilvl w:val="0"/>
          <w:numId w:val="1"/>
        </w:numPr>
        <w:rPr>
          <w:rFonts w:ascii="Book Antiqua" w:hAnsi="Book Antiqua"/>
          <w:sz w:val="24"/>
        </w:rPr>
      </w:pPr>
      <w:r>
        <w:rPr>
          <w:rFonts w:ascii="Book Antiqua" w:hAnsi="Book Antiqua"/>
          <w:sz w:val="24"/>
        </w:rPr>
        <w:t>What is Senator Hayne’s argument in favor of nullification?</w:t>
      </w:r>
    </w:p>
    <w:p w:rsidR="004D41F4" w:rsidRDefault="004D41F4" w:rsidP="004D41F4">
      <w:pPr>
        <w:rPr>
          <w:rFonts w:ascii="Book Antiqua" w:hAnsi="Book Antiqua"/>
          <w:sz w:val="24"/>
        </w:rPr>
      </w:pPr>
      <w:bookmarkStart w:id="0" w:name="_GoBack"/>
      <w:bookmarkEnd w:id="0"/>
    </w:p>
    <w:p w:rsidR="004D41F4" w:rsidRDefault="004D41F4" w:rsidP="004D41F4">
      <w:pPr>
        <w:rPr>
          <w:rFonts w:ascii="Book Antiqua" w:hAnsi="Book Antiqua"/>
          <w:sz w:val="24"/>
        </w:rPr>
      </w:pPr>
    </w:p>
    <w:p w:rsidR="004D41F4" w:rsidRDefault="004D41F4" w:rsidP="004D41F4">
      <w:pPr>
        <w:pStyle w:val="ListParagraph"/>
        <w:numPr>
          <w:ilvl w:val="0"/>
          <w:numId w:val="1"/>
        </w:numPr>
        <w:rPr>
          <w:rFonts w:ascii="Book Antiqua" w:hAnsi="Book Antiqua"/>
          <w:sz w:val="24"/>
        </w:rPr>
      </w:pPr>
      <w:r>
        <w:rPr>
          <w:rFonts w:ascii="Book Antiqua" w:hAnsi="Book Antiqua"/>
          <w:sz w:val="24"/>
        </w:rPr>
        <w:t>What is Senator Webster’s argument against nullification?</w:t>
      </w:r>
    </w:p>
    <w:p w:rsidR="004D41F4" w:rsidRDefault="004D41F4" w:rsidP="004D41F4">
      <w:pPr>
        <w:rPr>
          <w:rFonts w:ascii="Book Antiqua" w:hAnsi="Book Antiqua"/>
          <w:sz w:val="24"/>
        </w:rPr>
      </w:pPr>
    </w:p>
    <w:p w:rsidR="004D41F4" w:rsidRDefault="004D41F4" w:rsidP="004D41F4">
      <w:pPr>
        <w:rPr>
          <w:rFonts w:ascii="Book Antiqua" w:hAnsi="Book Antiqua"/>
          <w:sz w:val="24"/>
        </w:rPr>
      </w:pPr>
    </w:p>
    <w:p w:rsidR="004D41F4" w:rsidRPr="004D41F4" w:rsidRDefault="004D41F4" w:rsidP="004D41F4">
      <w:pPr>
        <w:pStyle w:val="ListParagraph"/>
        <w:numPr>
          <w:ilvl w:val="0"/>
          <w:numId w:val="1"/>
        </w:numPr>
        <w:rPr>
          <w:rFonts w:ascii="Book Antiqua" w:hAnsi="Book Antiqua"/>
          <w:sz w:val="24"/>
        </w:rPr>
      </w:pPr>
      <w:r>
        <w:rPr>
          <w:rFonts w:ascii="Book Antiqua" w:hAnsi="Book Antiqua"/>
          <w:sz w:val="24"/>
        </w:rPr>
        <w:t>What do you believe? Write a letter to one of these two Senators letting them know your view of nullification</w:t>
      </w:r>
      <w:r w:rsidR="00D619F3">
        <w:rPr>
          <w:rFonts w:ascii="Book Antiqua" w:hAnsi="Book Antiqua"/>
          <w:sz w:val="24"/>
        </w:rPr>
        <w:t xml:space="preserve"> and your reason’s for believing that.</w:t>
      </w:r>
    </w:p>
    <w:sectPr w:rsidR="004D41F4" w:rsidRPr="004D41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5EF" w:rsidRDefault="004705EF" w:rsidP="00822563">
      <w:pPr>
        <w:spacing w:after="0"/>
      </w:pPr>
      <w:r>
        <w:separator/>
      </w:r>
    </w:p>
  </w:endnote>
  <w:endnote w:type="continuationSeparator" w:id="0">
    <w:p w:rsidR="004705EF" w:rsidRDefault="004705EF" w:rsidP="008225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5EF" w:rsidRDefault="004705EF" w:rsidP="00822563">
      <w:pPr>
        <w:spacing w:after="0"/>
      </w:pPr>
      <w:r>
        <w:separator/>
      </w:r>
    </w:p>
  </w:footnote>
  <w:footnote w:type="continuationSeparator" w:id="0">
    <w:p w:rsidR="004705EF" w:rsidRDefault="004705EF" w:rsidP="008225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AB8" w:rsidRDefault="00604AB8">
    <w:pPr>
      <w:pStyle w:val="Header"/>
      <w:rPr>
        <w:rFonts w:ascii="Book Antiqua" w:hAnsi="Book Antiqua"/>
        <w:sz w:val="24"/>
      </w:rPr>
    </w:pPr>
    <w:r>
      <w:rPr>
        <w:rFonts w:ascii="Book Antiqua" w:hAnsi="Book Antiqua"/>
        <w:sz w:val="24"/>
      </w:rPr>
      <w:t>Name:</w:t>
    </w:r>
    <w:r>
      <w:rPr>
        <w:rFonts w:ascii="Book Antiqua" w:hAnsi="Book Antiqua"/>
        <w:sz w:val="24"/>
      </w:rPr>
      <w:tab/>
    </w:r>
    <w:r>
      <w:rPr>
        <w:rFonts w:ascii="Book Antiqua" w:hAnsi="Book Antiqua"/>
        <w:sz w:val="24"/>
      </w:rPr>
      <w:tab/>
    </w:r>
  </w:p>
  <w:p w:rsidR="00822563" w:rsidRPr="00822563" w:rsidRDefault="00822563">
    <w:pPr>
      <w:pStyle w:val="Header"/>
      <w:rPr>
        <w:rFonts w:ascii="Book Antiqua" w:hAnsi="Book Antiqua"/>
        <w:sz w:val="24"/>
      </w:rPr>
    </w:pPr>
    <w:r w:rsidRPr="00822563">
      <w:rPr>
        <w:rFonts w:ascii="Book Antiqua" w:hAnsi="Book Antiqua"/>
        <w:sz w:val="24"/>
      </w:rP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277E6"/>
    <w:multiLevelType w:val="hybridMultilevel"/>
    <w:tmpl w:val="D382D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63"/>
    <w:rsid w:val="000B0DAA"/>
    <w:rsid w:val="00112843"/>
    <w:rsid w:val="004705EF"/>
    <w:rsid w:val="004D41F4"/>
    <w:rsid w:val="00604AB8"/>
    <w:rsid w:val="00822563"/>
    <w:rsid w:val="00872E6A"/>
    <w:rsid w:val="00B86254"/>
    <w:rsid w:val="00B94273"/>
    <w:rsid w:val="00D619F3"/>
    <w:rsid w:val="00E551AE"/>
    <w:rsid w:val="00EE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0DE4"/>
  <w15:docId w15:val="{0CA66DEF-3707-4EB9-B9B5-E07EE0C9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563"/>
    <w:pPr>
      <w:tabs>
        <w:tab w:val="center" w:pos="4680"/>
        <w:tab w:val="right" w:pos="9360"/>
      </w:tabs>
      <w:spacing w:after="0"/>
    </w:pPr>
  </w:style>
  <w:style w:type="character" w:customStyle="1" w:styleId="HeaderChar">
    <w:name w:val="Header Char"/>
    <w:basedOn w:val="DefaultParagraphFont"/>
    <w:link w:val="Header"/>
    <w:uiPriority w:val="99"/>
    <w:rsid w:val="00822563"/>
  </w:style>
  <w:style w:type="paragraph" w:styleId="Footer">
    <w:name w:val="footer"/>
    <w:basedOn w:val="Normal"/>
    <w:link w:val="FooterChar"/>
    <w:uiPriority w:val="99"/>
    <w:unhideWhenUsed/>
    <w:rsid w:val="00822563"/>
    <w:pPr>
      <w:tabs>
        <w:tab w:val="center" w:pos="4680"/>
        <w:tab w:val="right" w:pos="9360"/>
      </w:tabs>
      <w:spacing w:after="0"/>
    </w:pPr>
  </w:style>
  <w:style w:type="character" w:customStyle="1" w:styleId="FooterChar">
    <w:name w:val="Footer Char"/>
    <w:basedOn w:val="DefaultParagraphFont"/>
    <w:link w:val="Footer"/>
    <w:uiPriority w:val="99"/>
    <w:rsid w:val="00822563"/>
  </w:style>
  <w:style w:type="paragraph" w:styleId="ListParagraph">
    <w:name w:val="List Paragraph"/>
    <w:basedOn w:val="Normal"/>
    <w:uiPriority w:val="34"/>
    <w:qFormat/>
    <w:rsid w:val="004D41F4"/>
    <w:pPr>
      <w:ind w:left="720"/>
      <w:contextualSpacing/>
    </w:pPr>
  </w:style>
  <w:style w:type="paragraph" w:styleId="BalloonText">
    <w:name w:val="Balloon Text"/>
    <w:basedOn w:val="Normal"/>
    <w:link w:val="BalloonTextChar"/>
    <w:uiPriority w:val="99"/>
    <w:semiHidden/>
    <w:unhideWhenUsed/>
    <w:rsid w:val="00604A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Rachael Thieleman</cp:lastModifiedBy>
  <cp:revision>2</cp:revision>
  <cp:lastPrinted>2018-01-04T16:45:00Z</cp:lastPrinted>
  <dcterms:created xsi:type="dcterms:W3CDTF">2018-01-05T14:02:00Z</dcterms:created>
  <dcterms:modified xsi:type="dcterms:W3CDTF">2018-01-05T14:02:00Z</dcterms:modified>
</cp:coreProperties>
</file>